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9E3F" w14:textId="388C6A58" w:rsidR="00285773" w:rsidRPr="00285773" w:rsidRDefault="67A88015" w:rsidP="76BB07A9">
      <w:pPr>
        <w:shd w:val="clear" w:color="auto" w:fill="FFFFFF" w:themeFill="background1"/>
        <w:spacing w:after="64" w:line="240" w:lineRule="auto"/>
        <w:outlineLvl w:val="0"/>
        <w:rPr>
          <w:rFonts w:ascii="Arial" w:eastAsia="Times New Roman" w:hAnsi="Arial" w:cs="Arial"/>
          <w:b/>
          <w:bCs/>
          <w:color w:val="062F4E"/>
          <w:kern w:val="36"/>
          <w:sz w:val="48"/>
          <w:szCs w:val="48"/>
          <w14:ligatures w14:val="none"/>
        </w:rPr>
      </w:pPr>
      <w:r w:rsidRPr="00285773">
        <w:rPr>
          <w:rFonts w:ascii="Arial" w:eastAsia="Times New Roman" w:hAnsi="Arial" w:cs="Arial"/>
          <w:b/>
          <w:bCs/>
          <w:color w:val="062F4E"/>
          <w:kern w:val="36"/>
          <w:sz w:val="48"/>
          <w:szCs w:val="48"/>
          <w14:ligatures w14:val="none"/>
        </w:rPr>
        <w:t xml:space="preserve">Resolution calling for </w:t>
      </w:r>
      <w:r>
        <w:rPr>
          <w:rFonts w:ascii="Arial" w:eastAsia="Times New Roman" w:hAnsi="Arial" w:cs="Arial"/>
          <w:b/>
          <w:bCs/>
          <w:color w:val="062F4E"/>
          <w:kern w:val="36"/>
          <w:sz w:val="48"/>
          <w:szCs w:val="48"/>
          <w14:ligatures w14:val="none"/>
        </w:rPr>
        <w:t>replacing the</w:t>
      </w:r>
      <w:r w:rsidRPr="00285773">
        <w:rPr>
          <w:rFonts w:ascii="Arial" w:eastAsia="Times New Roman" w:hAnsi="Arial" w:cs="Arial"/>
          <w:b/>
          <w:bCs/>
          <w:color w:val="062F4E"/>
          <w:kern w:val="36"/>
          <w:sz w:val="48"/>
          <w:szCs w:val="48"/>
          <w14:ligatures w14:val="none"/>
        </w:rPr>
        <w:t xml:space="preserve"> MCAS graduation requirement</w:t>
      </w:r>
      <w:r>
        <w:rPr>
          <w:rFonts w:ascii="Arial" w:eastAsia="Times New Roman" w:hAnsi="Arial" w:cs="Arial"/>
          <w:b/>
          <w:bCs/>
          <w:color w:val="062F4E"/>
          <w:kern w:val="36"/>
          <w:sz w:val="48"/>
          <w:szCs w:val="48"/>
          <w14:ligatures w14:val="none"/>
        </w:rPr>
        <w:t xml:space="preserve"> and passing the </w:t>
      </w:r>
      <w:r w:rsidRPr="003751AF">
        <w:rPr>
          <w:rFonts w:ascii="Arial" w:eastAsia="Times New Roman" w:hAnsi="Arial" w:cs="Arial"/>
          <w:b/>
          <w:bCs/>
          <w:i/>
          <w:iCs/>
          <w:color w:val="062F4E"/>
          <w:kern w:val="36"/>
          <w:sz w:val="48"/>
          <w:szCs w:val="48"/>
          <w14:ligatures w14:val="none"/>
        </w:rPr>
        <w:t>Thrive Act</w:t>
      </w:r>
    </w:p>
    <w:p w14:paraId="5AB67E86" w14:textId="64D6B1C2" w:rsidR="00285773" w:rsidRPr="00285773" w:rsidRDefault="67A88015" w:rsidP="76BB07A9">
      <w:pPr>
        <w:shd w:val="clear" w:color="auto" w:fill="FFFFFF" w:themeFill="background1"/>
        <w:spacing w:before="240" w:after="240" w:line="240" w:lineRule="auto"/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</w:pP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This sample resolution calls for</w:t>
      </w:r>
      <w:r w:rsidRPr="00285773">
        <w:t xml:space="preserve"> 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replacing the MCAS graduation requirement and passing the </w:t>
      </w:r>
      <w:r w:rsidRPr="003751AF">
        <w:rPr>
          <w:rFonts w:ascii="Helvetica" w:eastAsia="Times New Roman" w:hAnsi="Helvetica" w:cs="Helvetica"/>
          <w:i/>
          <w:iCs/>
          <w:color w:val="3F3F3F"/>
          <w:kern w:val="0"/>
          <w:sz w:val="30"/>
          <w:szCs w:val="30"/>
          <w14:ligatures w14:val="none"/>
        </w:rPr>
        <w:t>Thrive Act</w:t>
      </w:r>
      <w:r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.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</w:t>
      </w:r>
      <w:r w:rsidR="2A686ECB"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It is intended for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use by local associations, school committees, parents, school groups and other community organizations.</w:t>
      </w:r>
    </w:p>
    <w:p w14:paraId="2620B7E5" w14:textId="77777777" w:rsidR="00285773" w:rsidRPr="00285773" w:rsidRDefault="00285773" w:rsidP="00285773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</w:pPr>
      <w:proofErr w:type="gramStart"/>
      <w:r w:rsidRPr="00285773">
        <w:rPr>
          <w:rFonts w:ascii="Helvetica" w:eastAsia="Times New Roman" w:hAnsi="Helvetica" w:cs="Helvetica"/>
          <w:b/>
          <w:bCs/>
          <w:color w:val="3F3F3F"/>
          <w:kern w:val="0"/>
          <w:sz w:val="30"/>
          <w:szCs w:val="30"/>
          <w14:ligatures w14:val="none"/>
        </w:rPr>
        <w:t>WHEREAS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,</w:t>
      </w:r>
      <w:proofErr w:type="gramEnd"/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access to a high-quality, publicly funded education is a guaranteed right written into the Massachusetts Constitution; and</w:t>
      </w:r>
    </w:p>
    <w:p w14:paraId="503B952C" w14:textId="77777777" w:rsidR="00285773" w:rsidRPr="00285773" w:rsidRDefault="00285773" w:rsidP="00285773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</w:pPr>
      <w:proofErr w:type="gramStart"/>
      <w:r w:rsidRPr="00285773">
        <w:rPr>
          <w:rFonts w:ascii="Helvetica" w:eastAsia="Times New Roman" w:hAnsi="Helvetica" w:cs="Helvetica"/>
          <w:b/>
          <w:bCs/>
          <w:color w:val="3F3F3F"/>
          <w:kern w:val="0"/>
          <w:sz w:val="30"/>
          <w:szCs w:val="30"/>
          <w14:ligatures w14:val="none"/>
        </w:rPr>
        <w:t>WHEREAS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,</w:t>
      </w:r>
      <w:proofErr w:type="gramEnd"/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an effective public education program meets the needs of students who present a variety of abilities and learning styles; and</w:t>
      </w:r>
    </w:p>
    <w:p w14:paraId="18D68FAE" w14:textId="77777777" w:rsidR="00285773" w:rsidRPr="00285773" w:rsidRDefault="00285773" w:rsidP="00285773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</w:pPr>
      <w:proofErr w:type="gramStart"/>
      <w:r w:rsidRPr="00285773">
        <w:rPr>
          <w:rFonts w:ascii="Helvetica" w:eastAsia="Times New Roman" w:hAnsi="Helvetica" w:cs="Helvetica"/>
          <w:b/>
          <w:bCs/>
          <w:color w:val="3F3F3F"/>
          <w:kern w:val="0"/>
          <w:sz w:val="30"/>
          <w:szCs w:val="30"/>
          <w14:ligatures w14:val="none"/>
        </w:rPr>
        <w:t>WHEREAS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,</w:t>
      </w:r>
      <w:proofErr w:type="gramEnd"/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a successful system of public education nurtures and supports students and offers opportunities for growth along a continuum that begins in preschool and extends through higher education; and</w:t>
      </w:r>
    </w:p>
    <w:p w14:paraId="7A52BFC1" w14:textId="0E93065E" w:rsidR="00285773" w:rsidRPr="00FA5CBC" w:rsidRDefault="67A88015" w:rsidP="78189326">
      <w:pPr>
        <w:shd w:val="clear" w:color="auto" w:fill="FFFFFF" w:themeFill="background1"/>
        <w:spacing w:before="240" w:after="240" w:line="240" w:lineRule="auto"/>
        <w:rPr>
          <w:rFonts w:ascii="Helvetica" w:eastAsia="Times New Roman" w:hAnsi="Helvetica" w:cs="Helvetica"/>
          <w:color w:val="3F3F3F"/>
          <w:sz w:val="30"/>
          <w:szCs w:val="30"/>
        </w:rPr>
      </w:pPr>
      <w:proofErr w:type="gramStart"/>
      <w:r w:rsidRPr="00285773">
        <w:rPr>
          <w:rFonts w:ascii="Helvetica" w:eastAsia="Times New Roman" w:hAnsi="Helvetica" w:cs="Helvetica"/>
          <w:b/>
          <w:bCs/>
          <w:color w:val="3F3F3F"/>
          <w:kern w:val="0"/>
          <w:sz w:val="30"/>
          <w:szCs w:val="30"/>
          <w14:ligatures w14:val="none"/>
        </w:rPr>
        <w:t>WHEREAS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,</w:t>
      </w:r>
      <w:proofErr w:type="gramEnd"/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the goal of public education is to teach students </w:t>
      </w:r>
      <w:r w:rsidR="1F183800"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essential, foundational skills such as reading, writing</w:t>
      </w:r>
      <w:r w:rsidR="4553BFE2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and arithmetic</w:t>
      </w:r>
      <w:r w:rsidR="4B1BD462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,</w:t>
      </w:r>
      <w:r w:rsidR="33675F1A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and </w:t>
      </w:r>
      <w:r w:rsidR="508941B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to </w:t>
      </w:r>
      <w:r w:rsidR="33675F1A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develop</w:t>
      </w:r>
      <w:r w:rsidR="33675F1A">
        <w:rPr>
          <w:rFonts w:ascii="Helvetica" w:eastAsia="Times New Roman" w:hAnsi="Helvetica" w:cs="Helvetica"/>
          <w:color w:val="3F3F3F"/>
          <w:sz w:val="30"/>
          <w:szCs w:val="30"/>
        </w:rPr>
        <w:t xml:space="preserve"> 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critical thinkers, engaged citizens and lifelong learners; and</w:t>
      </w:r>
    </w:p>
    <w:p w14:paraId="5276C947" w14:textId="4C52E344" w:rsidR="00285773" w:rsidRPr="00285773" w:rsidRDefault="67A88015" w:rsidP="76BB07A9">
      <w:pPr>
        <w:shd w:val="clear" w:color="auto" w:fill="FFFFFF" w:themeFill="background1"/>
        <w:spacing w:before="240" w:after="240" w:line="240" w:lineRule="auto"/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</w:pPr>
      <w:proofErr w:type="gramStart"/>
      <w:r w:rsidRPr="00285773">
        <w:rPr>
          <w:rFonts w:ascii="Helvetica" w:eastAsia="Times New Roman" w:hAnsi="Helvetica" w:cs="Helvetica"/>
          <w:b/>
          <w:bCs/>
          <w:color w:val="3F3F3F"/>
          <w:kern w:val="0"/>
          <w:sz w:val="30"/>
          <w:szCs w:val="30"/>
          <w14:ligatures w14:val="none"/>
        </w:rPr>
        <w:t>WHEREAS,</w:t>
      </w:r>
      <w:proofErr w:type="gramEnd"/>
      <w:r w:rsidRPr="00285773">
        <w:rPr>
          <w:rFonts w:ascii="Helvetica" w:eastAsia="Times New Roman" w:hAnsi="Helvetica" w:cs="Helvetica"/>
          <w:b/>
          <w:bCs/>
          <w:color w:val="3F3F3F"/>
          <w:kern w:val="0"/>
          <w:sz w:val="30"/>
          <w:szCs w:val="30"/>
          <w14:ligatures w14:val="none"/>
        </w:rPr>
        <w:t> 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the punitive use of MCAS has restricted curriculum and </w:t>
      </w:r>
      <w:r w:rsidR="02033F7A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shifted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the focus of education in our public schools</w:t>
      </w:r>
      <w:r w:rsidR="6667C905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to</w:t>
      </w:r>
      <w:r w:rsidR="72764E9A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ward</w:t>
      </w:r>
      <w:r w:rsidR="6667C905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meeting a test score</w:t>
      </w:r>
      <w:r w:rsidR="02033F7A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</w:t>
      </w:r>
      <w:r w:rsidR="72764E9A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instead of</w:t>
      </w:r>
      <w:r w:rsidR="5B6F484B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</w:t>
      </w:r>
      <w:r w:rsidR="3E854BA8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fostering</w:t>
      </w:r>
      <w:r w:rsidR="02033F7A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</w:t>
      </w:r>
      <w:r w:rsidR="2038BCE0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an environment </w:t>
      </w:r>
      <w:r w:rsidR="27CD3F5B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for </w:t>
      </w:r>
      <w:r w:rsidR="02033F7A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real teaching and learning</w:t>
      </w:r>
      <w:r w:rsidR="4F585ECE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that helps students realize their full potential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; and</w:t>
      </w:r>
    </w:p>
    <w:p w14:paraId="32149C55" w14:textId="77777777" w:rsidR="00285773" w:rsidRPr="00285773" w:rsidRDefault="00285773" w:rsidP="00285773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</w:pPr>
      <w:r w:rsidRPr="00285773">
        <w:rPr>
          <w:rFonts w:ascii="Helvetica" w:eastAsia="Times New Roman" w:hAnsi="Helvetica" w:cs="Helvetica"/>
          <w:b/>
          <w:bCs/>
          <w:color w:val="3F3F3F"/>
          <w:kern w:val="0"/>
          <w:sz w:val="30"/>
          <w:szCs w:val="30"/>
          <w14:ligatures w14:val="none"/>
        </w:rPr>
        <w:t>WHEREAS, 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MCAS testing has unjustly targeted communities with underfunded public schools for state takeovers that have failed to improve student performance by any measure; and</w:t>
      </w:r>
    </w:p>
    <w:p w14:paraId="5BBE462A" w14:textId="72E3B8B1" w:rsidR="00285773" w:rsidRPr="00285773" w:rsidRDefault="67A88015" w:rsidP="78189326">
      <w:pPr>
        <w:shd w:val="clear" w:color="auto" w:fill="FFFFFF" w:themeFill="background1"/>
        <w:spacing w:before="240" w:after="240" w:line="240" w:lineRule="auto"/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</w:pPr>
      <w:r w:rsidRPr="00285773">
        <w:rPr>
          <w:rFonts w:ascii="Helvetica" w:eastAsia="Times New Roman" w:hAnsi="Helvetica" w:cs="Helvetica"/>
          <w:b/>
          <w:bCs/>
          <w:color w:val="3F3F3F"/>
          <w:kern w:val="0"/>
          <w:sz w:val="30"/>
          <w:szCs w:val="30"/>
          <w14:ligatures w14:val="none"/>
        </w:rPr>
        <w:t>WHEREAS, 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using MCAS testing as a high</w:t>
      </w:r>
      <w:r w:rsidR="53ABCB09"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school graduation requirement has prevented or delayed </w:t>
      </w:r>
      <w:r w:rsidR="64F39EF8"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thousands of 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students from 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lastRenderedPageBreak/>
        <w:t xml:space="preserve">earning a diploma, </w:t>
      </w:r>
      <w:r w:rsidR="3D398E1D"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thereby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interrupting or derailing education or career plans; and </w:t>
      </w:r>
    </w:p>
    <w:p w14:paraId="2D969891" w14:textId="743E24C3" w:rsidR="00285773" w:rsidRPr="00285773" w:rsidRDefault="67A88015" w:rsidP="78189326">
      <w:pPr>
        <w:shd w:val="clear" w:color="auto" w:fill="FFFFFF" w:themeFill="background1"/>
        <w:spacing w:before="240" w:after="240" w:line="240" w:lineRule="auto"/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</w:pPr>
      <w:r w:rsidRPr="00285773">
        <w:rPr>
          <w:rFonts w:ascii="Helvetica" w:eastAsia="Times New Roman" w:hAnsi="Helvetica" w:cs="Helvetica"/>
          <w:b/>
          <w:bCs/>
          <w:color w:val="3F3F3F"/>
          <w:kern w:val="0"/>
          <w:sz w:val="30"/>
          <w:szCs w:val="30"/>
          <w14:ligatures w14:val="none"/>
        </w:rPr>
        <w:t>THEREFORE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, let it be resolved that </w:t>
      </w:r>
      <w:r w:rsidRPr="003751AF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[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your organization/committee/group</w:t>
      </w:r>
      <w:r w:rsidR="32FE3DA2"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/governmental entity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]</w:t>
      </w:r>
      <w:r w:rsidRPr="00285773">
        <w:rPr>
          <w:rFonts w:ascii="Helvetica" w:eastAsia="Times New Roman" w:hAnsi="Helvetica" w:cs="Helvetica"/>
          <w:b/>
          <w:bCs/>
          <w:color w:val="3F3F3F"/>
          <w:kern w:val="0"/>
          <w:sz w:val="30"/>
          <w:szCs w:val="30"/>
          <w14:ligatures w14:val="none"/>
        </w:rPr>
        <w:t> </w:t>
      </w:r>
      <w:r w:rsidR="27767FF0" w:rsidRPr="0077425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supports </w:t>
      </w:r>
      <w:r w:rsidR="19078837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the 2024 </w:t>
      </w:r>
      <w:r w:rsidR="4209FF72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Massachusetts state </w:t>
      </w:r>
      <w:r w:rsidR="19078837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ballot initiative to replace</w:t>
      </w:r>
      <w:r w:rsidR="27767FF0">
        <w:rPr>
          <w:rFonts w:ascii="Helvetica" w:eastAsia="Times New Roman" w:hAnsi="Helvetica" w:cs="Helvetica"/>
          <w:b/>
          <w:bCs/>
          <w:color w:val="3F3F3F"/>
          <w:kern w:val="0"/>
          <w:sz w:val="30"/>
          <w:szCs w:val="30"/>
          <w14:ligatures w14:val="none"/>
        </w:rPr>
        <w:t xml:space="preserve"> 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the MCAS graduation requirement </w:t>
      </w:r>
      <w:r w:rsidR="3877EDD0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and </w:t>
      </w:r>
      <w:r w:rsidR="5CDE7D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require</w:t>
      </w:r>
      <w:r w:rsidR="35AD0342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instead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</w:t>
      </w:r>
      <w:r w:rsidR="5B5D8109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that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districts certify that </w:t>
      </w:r>
      <w:r w:rsidR="1A09698B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students 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have satisfactorily completed coursework </w:t>
      </w:r>
      <w:r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demonstrating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mastery of the </w:t>
      </w:r>
      <w:r w:rsidR="5BE4F9F5"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skills and knowledge required by the 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Commonwealth’s strong, statewide curriculum standards </w:t>
      </w:r>
      <w:bookmarkStart w:id="0" w:name="_Int_ZyePO174"/>
      <w:proofErr w:type="gramStart"/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in order to</w:t>
      </w:r>
      <w:bookmarkEnd w:id="0"/>
      <w:proofErr w:type="gramEnd"/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graduate; and  </w:t>
      </w:r>
    </w:p>
    <w:p w14:paraId="6004A0EA" w14:textId="7DC1BD66" w:rsidR="00F05970" w:rsidRDefault="67A88015" w:rsidP="005E1B48">
      <w:pPr>
        <w:shd w:val="clear" w:color="auto" w:fill="FFFFFF" w:themeFill="background1"/>
        <w:spacing w:before="240" w:after="240" w:line="240" w:lineRule="auto"/>
        <w:rPr>
          <w:rFonts w:ascii="Helvetica" w:hAnsi="Helvetica" w:cs="Helvetica"/>
          <w:color w:val="3F3F3F"/>
          <w:sz w:val="30"/>
          <w:szCs w:val="30"/>
          <w:shd w:val="clear" w:color="auto" w:fill="FFFFFF"/>
        </w:rPr>
      </w:pPr>
      <w:r w:rsidRPr="00285773">
        <w:rPr>
          <w:rFonts w:ascii="Helvetica" w:eastAsia="Times New Roman" w:hAnsi="Helvetica" w:cs="Helvetica"/>
          <w:b/>
          <w:bCs/>
          <w:color w:val="3F3F3F"/>
          <w:kern w:val="0"/>
          <w:sz w:val="30"/>
          <w:szCs w:val="30"/>
          <w14:ligatures w14:val="none"/>
        </w:rPr>
        <w:t>THEREFORE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, let it be resolved that [your organization/committee/group</w:t>
      </w:r>
      <w:r w:rsidR="3964D406"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/governmental entity</w:t>
      </w:r>
      <w:r w:rsidRPr="003751AF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]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urges </w:t>
      </w:r>
      <w:r w:rsidR="27767FF0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the</w:t>
      </w:r>
      <w:r w:rsidRPr="00285773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Massachusetts </w:t>
      </w:r>
      <w:r w:rsidR="27767FF0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>Legislature to pass the</w:t>
      </w:r>
      <w:r w:rsidR="00CE00AC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</w:t>
      </w:r>
      <w:r w:rsidR="27767FF0" w:rsidRPr="003751AF">
        <w:rPr>
          <w:rFonts w:ascii="Helvetica" w:eastAsia="Times New Roman" w:hAnsi="Helvetica" w:cs="Helvetica"/>
          <w:i/>
          <w:iCs/>
          <w:color w:val="3F3F3F"/>
          <w:kern w:val="0"/>
          <w:sz w:val="30"/>
          <w:szCs w:val="30"/>
          <w14:ligatures w14:val="none"/>
        </w:rPr>
        <w:t>Thrive Act</w:t>
      </w:r>
      <w:r w:rsidR="52725CE6">
        <w:rPr>
          <w:rFonts w:ascii="Helvetica" w:eastAsia="Times New Roman" w:hAnsi="Helvetica" w:cs="Helvetica"/>
          <w:color w:val="3F3F3F"/>
          <w:kern w:val="0"/>
          <w:sz w:val="30"/>
          <w:szCs w:val="30"/>
          <w14:ligatures w14:val="none"/>
        </w:rPr>
        <w:t xml:space="preserve"> to replace the </w:t>
      </w:r>
      <w:r w:rsidR="52725CE6">
        <w:rPr>
          <w:rFonts w:ascii="Helvetica" w:hAnsi="Helvetica" w:cs="Helvetica"/>
          <w:color w:val="3F3F3F"/>
          <w:sz w:val="30"/>
          <w:szCs w:val="30"/>
          <w:shd w:val="clear" w:color="auto" w:fill="FFFFFF"/>
        </w:rPr>
        <w:t>MCAS graduation requirement, end the practice of placing school districts or individual schools into state receivership and establish a</w:t>
      </w:r>
      <w:r w:rsidR="52725CE6" w:rsidRPr="00837E5D">
        <w:rPr>
          <w:rFonts w:ascii="Helvetica" w:hAnsi="Helvetica" w:cs="Helvetica"/>
          <w:color w:val="3F3F3F"/>
          <w:sz w:val="30"/>
          <w:szCs w:val="30"/>
          <w:shd w:val="clear" w:color="auto" w:fill="FFFFFF"/>
        </w:rPr>
        <w:t xml:space="preserve"> commission to develop a whole-child assessment system</w:t>
      </w:r>
      <w:r w:rsidR="00F05970">
        <w:rPr>
          <w:rFonts w:ascii="Helvetica" w:hAnsi="Helvetica" w:cs="Helvetica"/>
          <w:color w:val="3F3F3F"/>
          <w:sz w:val="30"/>
          <w:szCs w:val="30"/>
          <w:shd w:val="clear" w:color="auto" w:fill="FFFFFF"/>
        </w:rPr>
        <w:t>; and</w:t>
      </w:r>
    </w:p>
    <w:p w14:paraId="275DB0EE" w14:textId="4E55710B" w:rsidR="005E72EC" w:rsidRPr="00033C37" w:rsidRDefault="00F05970" w:rsidP="005E1B48">
      <w:pPr>
        <w:shd w:val="clear" w:color="auto" w:fill="FFFFFF" w:themeFill="background1"/>
        <w:spacing w:before="240" w:after="240" w:line="240" w:lineRule="auto"/>
        <w:rPr>
          <w:rFonts w:ascii="Helvetica" w:hAnsi="Helvetica" w:cs="Helvetica"/>
          <w:sz w:val="30"/>
          <w:szCs w:val="30"/>
          <w:shd w:val="clear" w:color="auto" w:fill="FFFFFF"/>
        </w:rPr>
      </w:pPr>
      <w:r w:rsidRPr="00033C37">
        <w:rPr>
          <w:rFonts w:ascii="Helvetica" w:eastAsia="Times New Roman" w:hAnsi="Helvetica" w:cs="Helvetica"/>
          <w:b/>
          <w:bCs/>
          <w:kern w:val="0"/>
          <w:sz w:val="30"/>
          <w:szCs w:val="30"/>
          <w14:ligatures w14:val="none"/>
        </w:rPr>
        <w:t>THEREFORE</w:t>
      </w:r>
      <w:r w:rsidRPr="00033C37">
        <w:rPr>
          <w:rFonts w:ascii="Helvetica" w:eastAsia="Times New Roman" w:hAnsi="Helvetica" w:cs="Helvetica"/>
          <w:kern w:val="0"/>
          <w:sz w:val="30"/>
          <w:szCs w:val="30"/>
          <w14:ligatures w14:val="none"/>
        </w:rPr>
        <w:t>, let it be resolved that a copy of this resolution shall be sent to the state legislative delegation.</w:t>
      </w:r>
      <w:r w:rsidRPr="00033C37">
        <w:t xml:space="preserve"> </w:t>
      </w:r>
      <w:r w:rsidR="005E1B48" w:rsidRPr="00033C37">
        <w:t xml:space="preserve"> </w:t>
      </w:r>
    </w:p>
    <w:sectPr w:rsidR="005E72EC" w:rsidRPr="00033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yePO174" int2:invalidationBookmarkName="" int2:hashCode="e0dMsLOcF3PXGS" int2:id="02yb6hL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8C86711"/>
    <w:multiLevelType w:val="multilevel"/>
    <w:tmpl w:val="90245B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255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73"/>
    <w:rsid w:val="00033C37"/>
    <w:rsid w:val="000F2AE4"/>
    <w:rsid w:val="002744BB"/>
    <w:rsid w:val="00285773"/>
    <w:rsid w:val="002909EC"/>
    <w:rsid w:val="002D024A"/>
    <w:rsid w:val="002E0F9C"/>
    <w:rsid w:val="00336AA6"/>
    <w:rsid w:val="00356CB2"/>
    <w:rsid w:val="003751AF"/>
    <w:rsid w:val="00393039"/>
    <w:rsid w:val="00466F60"/>
    <w:rsid w:val="004712A6"/>
    <w:rsid w:val="00495769"/>
    <w:rsid w:val="005A604F"/>
    <w:rsid w:val="005B3B10"/>
    <w:rsid w:val="005B56EB"/>
    <w:rsid w:val="005E1B48"/>
    <w:rsid w:val="005E6310"/>
    <w:rsid w:val="005E72EC"/>
    <w:rsid w:val="00656F86"/>
    <w:rsid w:val="00712419"/>
    <w:rsid w:val="00764180"/>
    <w:rsid w:val="007664DA"/>
    <w:rsid w:val="00774253"/>
    <w:rsid w:val="0077603E"/>
    <w:rsid w:val="007D20A9"/>
    <w:rsid w:val="007E32F9"/>
    <w:rsid w:val="0082345E"/>
    <w:rsid w:val="00837E5D"/>
    <w:rsid w:val="00912596"/>
    <w:rsid w:val="009779A8"/>
    <w:rsid w:val="00986C84"/>
    <w:rsid w:val="00A15879"/>
    <w:rsid w:val="00AC6C91"/>
    <w:rsid w:val="00AD23B0"/>
    <w:rsid w:val="00B628BA"/>
    <w:rsid w:val="00C637A3"/>
    <w:rsid w:val="00C75FD5"/>
    <w:rsid w:val="00CD193E"/>
    <w:rsid w:val="00CE00AC"/>
    <w:rsid w:val="00D31E3C"/>
    <w:rsid w:val="00D35BC4"/>
    <w:rsid w:val="00D621B3"/>
    <w:rsid w:val="00D80193"/>
    <w:rsid w:val="00E45CDD"/>
    <w:rsid w:val="00F05970"/>
    <w:rsid w:val="00F83533"/>
    <w:rsid w:val="00FA5CBC"/>
    <w:rsid w:val="00FB570B"/>
    <w:rsid w:val="00FE64B7"/>
    <w:rsid w:val="02033F7A"/>
    <w:rsid w:val="0E24E211"/>
    <w:rsid w:val="19078837"/>
    <w:rsid w:val="1A09698B"/>
    <w:rsid w:val="1F183800"/>
    <w:rsid w:val="2038BCE0"/>
    <w:rsid w:val="242C078F"/>
    <w:rsid w:val="24E6C98B"/>
    <w:rsid w:val="27767FF0"/>
    <w:rsid w:val="27CD3F5B"/>
    <w:rsid w:val="2A686ECB"/>
    <w:rsid w:val="32FE3DA2"/>
    <w:rsid w:val="33675F1A"/>
    <w:rsid w:val="35AD0342"/>
    <w:rsid w:val="3877EDD0"/>
    <w:rsid w:val="3964D406"/>
    <w:rsid w:val="3D398E1D"/>
    <w:rsid w:val="3E854BA8"/>
    <w:rsid w:val="405F7896"/>
    <w:rsid w:val="4209FF72"/>
    <w:rsid w:val="4370DE7E"/>
    <w:rsid w:val="4553BFE2"/>
    <w:rsid w:val="4A935FD8"/>
    <w:rsid w:val="4B1BD462"/>
    <w:rsid w:val="4BF793B5"/>
    <w:rsid w:val="4E512108"/>
    <w:rsid w:val="4F585ECE"/>
    <w:rsid w:val="508941B3"/>
    <w:rsid w:val="52725CE6"/>
    <w:rsid w:val="53ABCB09"/>
    <w:rsid w:val="5B5D8109"/>
    <w:rsid w:val="5B6F484B"/>
    <w:rsid w:val="5BE4F9F5"/>
    <w:rsid w:val="5CDE7D73"/>
    <w:rsid w:val="5D9FB613"/>
    <w:rsid w:val="64F39EF8"/>
    <w:rsid w:val="6667C905"/>
    <w:rsid w:val="671D79A9"/>
    <w:rsid w:val="67A88015"/>
    <w:rsid w:val="6D161E9C"/>
    <w:rsid w:val="72764E9A"/>
    <w:rsid w:val="76BB07A9"/>
    <w:rsid w:val="78189326"/>
    <w:rsid w:val="7906D2FE"/>
    <w:rsid w:val="794138BA"/>
    <w:rsid w:val="7AA2A35F"/>
    <w:rsid w:val="7FA58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80E9"/>
  <w15:chartTrackingRefBased/>
  <w15:docId w15:val="{7A8205E5-47BC-4F7C-B8EB-FB6659D5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7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7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7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7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7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7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7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7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7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8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8577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83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5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3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835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microsoft.com/office/2019/05/relationships/documenttasks" Target="documenttasks/documenttask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744FA000-7E5B-43A7-A168-BC1C0C316D7D}">
    <t:Anchor>
      <t:Comment id="742020594"/>
    </t:Anchor>
    <t:History>
      <t:Event id="{91FF3A32-19ED-4949-9B8E-68CF9097437A}" time="2024-01-24T18:17:28.175Z">
        <t:Attribution userId="S::AMoreschi@massteacher.org::70437240-f7a8-46b1-ac21-5332d391e347" userProvider="AD" userName="Moreschi, Anthony"/>
        <t:Anchor>
          <t:Comment id="742020594"/>
        </t:Anchor>
        <t:Create/>
      </t:Event>
      <t:Event id="{8E4FC2E7-3941-486B-B100-17D740E7C196}" time="2024-01-24T18:17:28.175Z">
        <t:Attribution userId="S::AMoreschi@massteacher.org::70437240-f7a8-46b1-ac21-5332d391e347" userProvider="AD" userName="Moreschi, Anthony"/>
        <t:Anchor>
          <t:Comment id="742020594"/>
        </t:Anchor>
        <t:Assign userId="S::NBerger@massteacher.org::a8c85f64-d34c-45b2-be9a-c2e18196f464" userProvider="AD" userName="Berger, Noah"/>
      </t:Event>
      <t:Event id="{742CD88E-D07B-4E00-9642-81F7B70AB7BE}" time="2024-01-24T18:17:28.175Z">
        <t:Attribution userId="S::AMoreschi@massteacher.org::70437240-f7a8-46b1-ac21-5332d391e347" userProvider="AD" userName="Moreschi, Anthony"/>
        <t:Anchor>
          <t:Comment id="742020594"/>
        </t:Anchor>
        <t:SetTitle title="@Berger, Noah Added this in"/>
      </t:Event>
      <t:Event id="{CC0304D6-5D57-4DCE-9371-288595611F77}" time="2024-01-24T18:38:22.178Z">
        <t:Attribution userId="S::AMoreschi@massteacher.org::70437240-f7a8-46b1-ac21-5332d391e347" userProvider="AD" userName="Moreschi, Anthony"/>
        <t:Progress percentComplete="100"/>
      </t:Event>
    </t:History>
  </t:Task>
  <t:Task id="{25B14F45-FEEE-4761-AD2D-0765CAB63FA4}">
    <t:Anchor>
      <t:Comment id="134052504"/>
    </t:Anchor>
    <t:History>
      <t:Event id="{737106DE-3095-4DF3-86E7-6BA6DCFFF257}" time="2024-01-24T18:38:41.374Z">
        <t:Attribution userId="S::AMoreschi@massteacher.org::70437240-f7a8-46b1-ac21-5332d391e347" userProvider="AD" userName="Moreschi, Anthony"/>
        <t:Anchor>
          <t:Comment id="134052504"/>
        </t:Anchor>
        <t:Create/>
      </t:Event>
      <t:Event id="{64858E53-44BA-4DCB-9E07-85DB4D710E1F}" time="2024-01-24T18:38:41.374Z">
        <t:Attribution userId="S::AMoreschi@massteacher.org::70437240-f7a8-46b1-ac21-5332d391e347" userProvider="AD" userName="Moreschi, Anthony"/>
        <t:Anchor>
          <t:Comment id="134052504"/>
        </t:Anchor>
        <t:Assign userId="S::NBerger@massteacher.org::a8c85f64-d34c-45b2-be9a-c2e18196f464" userProvider="AD" userName="Berger, Noah"/>
      </t:Event>
      <t:Event id="{4CDD6CE6-9CAD-476D-9286-7632EDFA955F}" time="2024-01-24T18:38:41.374Z">
        <t:Attribution userId="S::AMoreschi@massteacher.org::70437240-f7a8-46b1-ac21-5332d391e347" userProvider="AD" userName="Moreschi, Anthony"/>
        <t:Anchor>
          <t:Comment id="134052504"/>
        </t:Anchor>
        <t:SetTitle title="@Berger, Noah Added more her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Moreschi, Anthony</dc:creator>
  <cp:keywords/>
  <dc:description/>
  <cp:lastModifiedBy>Nathan, Sarah</cp:lastModifiedBy>
  <cp:revision>59</cp:revision>
  <dcterms:created xsi:type="dcterms:W3CDTF">2024-01-25T01:56:00Z</dcterms:created>
  <dcterms:modified xsi:type="dcterms:W3CDTF">2024-02-08T21:36:00Z</dcterms:modified>
</cp:coreProperties>
</file>